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1" w:rsidRPr="00F24AD1" w:rsidRDefault="00302D55" w:rsidP="00F24AD1">
      <w:pPr>
        <w:pStyle w:val="Brevtittel"/>
        <w:rPr>
          <w:color w:val="FF0000"/>
        </w:rPr>
      </w:pPr>
      <w:r>
        <w:t xml:space="preserve">Du </w:t>
      </w:r>
      <w:r w:rsidR="002C7708">
        <w:t xml:space="preserve">trenger ikke å </w:t>
      </w:r>
      <w:r>
        <w:t>søke om</w:t>
      </w:r>
      <w:r w:rsidR="00F24AD1">
        <w:t xml:space="preserve"> å</w:t>
      </w:r>
      <w:r>
        <w:t xml:space="preserve"> </w:t>
      </w:r>
      <w:r w:rsidRPr="00B36250">
        <w:rPr>
          <w:color w:val="FF0000"/>
        </w:rPr>
        <w:t>&lt;bygge</w:t>
      </w:r>
      <w:r w:rsidR="00EF615C">
        <w:rPr>
          <w:color w:val="FF0000"/>
        </w:rPr>
        <w:t xml:space="preserve"> </w:t>
      </w:r>
      <w:r w:rsidRPr="00B36250">
        <w:rPr>
          <w:color w:val="FF0000"/>
        </w:rPr>
        <w:t>/</w:t>
      </w:r>
      <w:r w:rsidR="00EF615C">
        <w:rPr>
          <w:color w:val="FF0000"/>
        </w:rPr>
        <w:t xml:space="preserve"> </w:t>
      </w:r>
      <w:r w:rsidRPr="00B36250">
        <w:rPr>
          <w:color w:val="FF0000"/>
        </w:rPr>
        <w:t>sette opp garasje, bod eller annet&gt; – &lt;Adresse&gt;</w:t>
      </w:r>
    </w:p>
    <w:p w:rsidR="00F24AD1" w:rsidRPr="00A0415B" w:rsidRDefault="00F24AD1" w:rsidP="00F24AD1">
      <w:pPr>
        <w:rPr>
          <w:i/>
        </w:rPr>
      </w:pPr>
      <w:r w:rsidRPr="00A0415B">
        <w:rPr>
          <w:i/>
          <w:color w:val="FF0000"/>
        </w:rPr>
        <w:t>Tittelen må tilpasses hver enkelt sak. Dersom tiltaket for eksempel er avhengig av dispensasjon, må dette komme frem i tittelen.</w:t>
      </w:r>
    </w:p>
    <w:p w:rsidR="00F24AD1" w:rsidRDefault="00F24AD1" w:rsidP="00F24AD1">
      <w:r>
        <w:t xml:space="preserve">Plan- og bygningsetaten viser til </w:t>
      </w:r>
      <w:r w:rsidRPr="00A0415B">
        <w:rPr>
          <w:color w:val="FF0000"/>
        </w:rPr>
        <w:t>&lt;&lt;e-posten du sendte oss</w:t>
      </w:r>
      <w:r>
        <w:rPr>
          <w:color w:val="FF0000"/>
        </w:rPr>
        <w:t xml:space="preserve"> &lt;xx. måned 2017&gt; / brevet vi mottok den &lt;xx. måned 2017</w:t>
      </w:r>
      <w:r w:rsidRPr="00A0415B">
        <w:rPr>
          <w:color w:val="FF0000"/>
        </w:rPr>
        <w:t>&gt;&gt;</w:t>
      </w:r>
      <w:r>
        <w:t xml:space="preserve">, med spørsmål om du må søke om å sette opp </w:t>
      </w:r>
      <w:r w:rsidRPr="00A0415B">
        <w:rPr>
          <w:color w:val="FF0000"/>
        </w:rPr>
        <w:t>&lt;garasje/bod/uthus&gt;</w:t>
      </w:r>
      <w:r>
        <w:t xml:space="preserve"> i </w:t>
      </w:r>
      <w:r>
        <w:rPr>
          <w:color w:val="FF0000"/>
        </w:rPr>
        <w:t>&lt;adresse&gt;</w:t>
      </w:r>
      <w:r>
        <w:t xml:space="preserve">.  </w:t>
      </w:r>
    </w:p>
    <w:p w:rsidR="00F24AD1" w:rsidRDefault="00F24AD1" w:rsidP="00F24AD1">
      <w:r>
        <w:t xml:space="preserve">Du trenger ikke å søke om </w:t>
      </w:r>
      <w:r>
        <w:rPr>
          <w:color w:val="FF0000"/>
        </w:rPr>
        <w:t xml:space="preserve">&lt;garasjen/boden/uthuset/eller </w:t>
      </w:r>
      <w:r w:rsidRPr="00A0415B">
        <w:rPr>
          <w:color w:val="FF0000"/>
        </w:rPr>
        <w:t>annet&gt;</w:t>
      </w:r>
      <w:r>
        <w:t xml:space="preserve">.  Vi forutsetter da at arbeidene blir utført i tråd med </w:t>
      </w:r>
      <w:r w:rsidRPr="00BA01C6">
        <w:rPr>
          <w:color w:val="FF0000"/>
        </w:rPr>
        <w:t>&lt;beskrivelsene/bildene&gt;</w:t>
      </w:r>
      <w:r>
        <w:t xml:space="preserve"> som vi mottok. Unntaket fra søknadsplikten er hjemlet i plan- og bygningsloven § 20-5. </w:t>
      </w:r>
    </w:p>
    <w:p w:rsidR="00F24AD1" w:rsidRPr="00D431DC" w:rsidRDefault="00F24AD1" w:rsidP="00F24AD1">
      <w:pPr>
        <w:rPr>
          <w:i/>
          <w:color w:val="FF0000"/>
        </w:rPr>
      </w:pPr>
      <w:r>
        <w:rPr>
          <w:i/>
          <w:color w:val="FF0000"/>
        </w:rPr>
        <w:t>Husk at felling av større trær i enkelte planer er avhengig av dispensasjon selv om garasjen/boden er unntatt søknadsplikt.</w:t>
      </w:r>
    </w:p>
    <w:p w:rsidR="00F24AD1" w:rsidRPr="00F24AD1" w:rsidRDefault="00F24AD1" w:rsidP="00F24AD1">
      <w:pPr>
        <w:pStyle w:val="Overskrift1"/>
        <w:rPr>
          <w:color w:val="FF0000"/>
        </w:rPr>
      </w:pPr>
      <w:r w:rsidRPr="00F24AD1">
        <w:rPr>
          <w:color w:val="FF0000"/>
        </w:rPr>
        <w:t>&lt;Garasjen/boden/uthuset&gt; er avhengig av dispensasjon</w:t>
      </w:r>
    </w:p>
    <w:p w:rsidR="00F24AD1" w:rsidRPr="00252AC7" w:rsidRDefault="00F24AD1" w:rsidP="00F24AD1">
      <w:pPr>
        <w:rPr>
          <w:color w:val="FF0000"/>
          <w:sz w:val="22"/>
        </w:rPr>
      </w:pPr>
      <w:r w:rsidRPr="00A0415B">
        <w:rPr>
          <w:color w:val="FF0000"/>
        </w:rPr>
        <w:t>&lt;Garasjen/boden/uthuset er i seg selv unntatt søknadsplikt, men er avhengig av dispensasjon fordi den er i strid med</w:t>
      </w:r>
      <w:r>
        <w:rPr>
          <w:color w:val="FF0000"/>
        </w:rPr>
        <w:t xml:space="preserve"> </w:t>
      </w:r>
      <w:r w:rsidRPr="00A0415B">
        <w:rPr>
          <w:color w:val="FF0000"/>
        </w:rPr>
        <w:t>&lt;bebyggelsesplanen, byggegrensen, vegloven, reguleringsplanen eller annet&gt;.</w:t>
      </w:r>
      <w:r>
        <w:rPr>
          <w:color w:val="FF0000"/>
        </w:rPr>
        <w:t xml:space="preserve"> Du kan da søke om dispensasjon uten å sende inn en byggesøknad. Les mer om </w:t>
      </w:r>
      <w:hyperlink r:id="rId9" w:history="1">
        <w:r w:rsidRPr="00585B3A">
          <w:rPr>
            <w:rStyle w:val="Hyperkobling"/>
          </w:rPr>
          <w:t>dispensasjonssøknaden</w:t>
        </w:r>
      </w:hyperlink>
      <w:r>
        <w:rPr>
          <w:color w:val="FF0000"/>
        </w:rPr>
        <w:t xml:space="preserve"> på nettsidene våre.</w:t>
      </w:r>
      <w:r>
        <w:rPr>
          <w:color w:val="FF0000"/>
          <w:sz w:val="22"/>
        </w:rPr>
        <w:t xml:space="preserve"> / Les mer om dispensasjonssøknaden i vår veileder </w:t>
      </w:r>
      <w:hyperlink r:id="rId10" w:history="1">
        <w:r w:rsidRPr="00252AC7">
          <w:rPr>
            <w:rStyle w:val="Hyperkobling"/>
            <w:sz w:val="22"/>
          </w:rPr>
          <w:t>«</w:t>
        </w:r>
        <w:r w:rsidRPr="00252AC7">
          <w:rPr>
            <w:rStyle w:val="Hyperkobling"/>
            <w:i/>
            <w:sz w:val="22"/>
          </w:rPr>
          <w:t>vei – veileder til plassering av byggverk i avstand til offentlig vei»</w:t>
        </w:r>
      </w:hyperlink>
      <w:r>
        <w:rPr>
          <w:color w:val="FF0000"/>
          <w:sz w:val="22"/>
        </w:rPr>
        <w:t xml:space="preserve"> (pdf).&gt;</w:t>
      </w:r>
    </w:p>
    <w:p w:rsidR="00F24AD1" w:rsidRPr="00B72E08" w:rsidRDefault="00F24AD1" w:rsidP="00F24AD1">
      <w:pPr>
        <w:spacing w:before="360" w:after="80"/>
        <w:rPr>
          <w:rStyle w:val="Overskrift1Tegn"/>
          <w:color w:val="FF0000"/>
        </w:rPr>
      </w:pPr>
      <w:r w:rsidRPr="00A0415B">
        <w:rPr>
          <w:i/>
          <w:color w:val="FF0000"/>
        </w:rPr>
        <w:t>Dette skal kun med der forespørselen er upresis og du trenger å liste opp forbehold. Ta i så fall kun med relevante punkt.</w:t>
      </w:r>
      <w:r>
        <w:rPr>
          <w:i/>
          <w:color w:val="FF0000"/>
        </w:rPr>
        <w:br/>
      </w:r>
      <w:r>
        <w:rPr>
          <w:rStyle w:val="Overskrift1Tegn"/>
          <w:color w:val="FF0000"/>
        </w:rPr>
        <w:t>Forutsetninger for at bygningen</w:t>
      </w:r>
      <w:r w:rsidRPr="00B72E08">
        <w:rPr>
          <w:rStyle w:val="Overskrift1Tegn"/>
          <w:color w:val="FF0000"/>
        </w:rPr>
        <w:t xml:space="preserve"> er unntatt søknadsplikt</w:t>
      </w:r>
    </w:p>
    <w:p w:rsidR="00F24AD1" w:rsidRPr="00A0415B" w:rsidRDefault="00F24AD1" w:rsidP="00F24AD1">
      <w:pPr>
        <w:spacing w:after="80"/>
        <w:rPr>
          <w:color w:val="FF0000"/>
        </w:rPr>
      </w:pPr>
      <w:r>
        <w:rPr>
          <w:color w:val="FF0000"/>
        </w:rPr>
        <w:t xml:space="preserve">For at </w:t>
      </w:r>
      <w:r w:rsidR="008D01B3">
        <w:rPr>
          <w:color w:val="FF0000"/>
        </w:rPr>
        <w:t xml:space="preserve">du ikke skal trenge å søke om </w:t>
      </w:r>
      <w:r w:rsidRPr="00A0415B">
        <w:rPr>
          <w:color w:val="FF0000"/>
        </w:rPr>
        <w:t>&lt;oppføring av garasje</w:t>
      </w:r>
      <w:r>
        <w:rPr>
          <w:color w:val="FF0000"/>
        </w:rPr>
        <w:t>n</w:t>
      </w:r>
      <w:r w:rsidRPr="00A0415B">
        <w:rPr>
          <w:color w:val="FF0000"/>
        </w:rPr>
        <w:t>/bod</w:t>
      </w:r>
      <w:r>
        <w:rPr>
          <w:color w:val="FF0000"/>
        </w:rPr>
        <w:t>en</w:t>
      </w:r>
      <w:r w:rsidRPr="00A0415B">
        <w:rPr>
          <w:color w:val="FF0000"/>
        </w:rPr>
        <w:t>/uthus</w:t>
      </w:r>
      <w:r>
        <w:rPr>
          <w:color w:val="FF0000"/>
        </w:rPr>
        <w:t>et</w:t>
      </w:r>
      <w:r w:rsidR="008D01B3">
        <w:rPr>
          <w:color w:val="FF0000"/>
        </w:rPr>
        <w:t>&gt;</w:t>
      </w:r>
      <w:bookmarkStart w:id="0" w:name="_GoBack"/>
      <w:bookmarkEnd w:id="0"/>
      <w:r>
        <w:rPr>
          <w:color w:val="FF0000"/>
        </w:rPr>
        <w:t>, må bygningen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>være i tråd med reguleringsplanen for eiendommen din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være </w:t>
      </w:r>
      <w:r w:rsidRPr="00A0415B">
        <w:rPr>
          <w:color w:val="FF0000"/>
        </w:rPr>
        <w:t>frittliggende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>plasseres minst 15 m</w:t>
      </w:r>
      <w:r>
        <w:rPr>
          <w:color w:val="FF0000"/>
        </w:rPr>
        <w:t>eter</w:t>
      </w:r>
      <w:r w:rsidRPr="00A0415B">
        <w:rPr>
          <w:color w:val="FF0000"/>
        </w:rPr>
        <w:t xml:space="preserve"> fra midten av den regulerte veien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plasseres minst</w:t>
      </w:r>
      <w:r w:rsidRPr="00A0415B">
        <w:rPr>
          <w:color w:val="FF0000"/>
        </w:rPr>
        <w:t xml:space="preserve"> 1 m</w:t>
      </w:r>
      <w:r>
        <w:rPr>
          <w:color w:val="FF0000"/>
        </w:rPr>
        <w:t>eter</w:t>
      </w:r>
      <w:r w:rsidRPr="00A0415B">
        <w:rPr>
          <w:color w:val="FF0000"/>
        </w:rPr>
        <w:t xml:space="preserve"> fra nabogrense</w:t>
      </w:r>
      <w:r>
        <w:rPr>
          <w:color w:val="FF0000"/>
        </w:rPr>
        <w:t>n og andre</w:t>
      </w:r>
      <w:r w:rsidRPr="00A0415B">
        <w:rPr>
          <w:color w:val="FF0000"/>
        </w:rPr>
        <w:t xml:space="preserve"> bygning</w:t>
      </w:r>
      <w:r>
        <w:rPr>
          <w:color w:val="FF0000"/>
        </w:rPr>
        <w:t>er</w:t>
      </w:r>
      <w:r w:rsidRPr="00A0415B">
        <w:rPr>
          <w:color w:val="FF0000"/>
        </w:rPr>
        <w:t xml:space="preserve"> på egen eiendom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>ha maksimal mønehøyde 4 m</w:t>
      </w:r>
      <w:r>
        <w:rPr>
          <w:color w:val="FF0000"/>
        </w:rPr>
        <w:t>eter</w:t>
      </w:r>
      <w:r w:rsidRPr="00A0415B">
        <w:rPr>
          <w:color w:val="FF0000"/>
        </w:rPr>
        <w:t xml:space="preserve"> og maksimal gesimshøyde 3 m</w:t>
      </w:r>
      <w:r>
        <w:rPr>
          <w:color w:val="FF0000"/>
        </w:rPr>
        <w:t>eter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>være maksimal</w:t>
      </w:r>
      <w:r>
        <w:rPr>
          <w:color w:val="FF0000"/>
        </w:rPr>
        <w:t>t 50 m² bebygd areal (BYA) og/eller 50 m² bruksareal (BRA</w:t>
      </w:r>
      <w:r w:rsidRPr="00A0415B">
        <w:rPr>
          <w:color w:val="FF0000"/>
        </w:rPr>
        <w:t>)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 xml:space="preserve">ikke brukes til </w:t>
      </w:r>
      <w:r w:rsidR="006E0538">
        <w:rPr>
          <w:color w:val="FF0000"/>
        </w:rPr>
        <w:t>å bo i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kun ha</w:t>
      </w:r>
      <w:r w:rsidRPr="00A0415B">
        <w:rPr>
          <w:color w:val="FF0000"/>
        </w:rPr>
        <w:t xml:space="preserve"> én etasje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ikke ha</w:t>
      </w:r>
      <w:r w:rsidRPr="00A0415B">
        <w:rPr>
          <w:color w:val="FF0000"/>
        </w:rPr>
        <w:t xml:space="preserve"> kjeller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>ikke plasseres</w:t>
      </w:r>
      <w:r w:rsidR="006E0538">
        <w:rPr>
          <w:color w:val="FF0000"/>
        </w:rPr>
        <w:t xml:space="preserve"> over rør og ledninger i bakken</w:t>
      </w:r>
    </w:p>
    <w:p w:rsidR="00F24AD1" w:rsidRPr="00A0415B" w:rsidRDefault="006E0538" w:rsidP="006E0538">
      <w:pPr>
        <w:pStyle w:val="Listeavsnit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plasseres</w:t>
      </w:r>
      <w:r w:rsidR="00F24AD1">
        <w:rPr>
          <w:color w:val="FF0000"/>
        </w:rPr>
        <w:t xml:space="preserve"> minst</w:t>
      </w:r>
      <w:r w:rsidR="00F24AD1" w:rsidRPr="00A0415B">
        <w:rPr>
          <w:color w:val="FF0000"/>
        </w:rPr>
        <w:t xml:space="preserve"> 30 m</w:t>
      </w:r>
      <w:r w:rsidR="00F24AD1">
        <w:rPr>
          <w:color w:val="FF0000"/>
        </w:rPr>
        <w:t>eter</w:t>
      </w:r>
      <w:r>
        <w:rPr>
          <w:color w:val="FF0000"/>
        </w:rPr>
        <w:t xml:space="preserve"> </w:t>
      </w:r>
      <w:r w:rsidR="00F24AD1" w:rsidRPr="00A0415B">
        <w:rPr>
          <w:color w:val="FF0000"/>
        </w:rPr>
        <w:t>fra midten av nærmeste jernbane-, t-bane- og trikkespor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>plasseres på en eiendom som allerede er bebygd</w:t>
      </w:r>
    </w:p>
    <w:p w:rsidR="00F24AD1" w:rsidRPr="00A0415B" w:rsidRDefault="00F24AD1" w:rsidP="006E0538">
      <w:pPr>
        <w:pStyle w:val="Listeavsnitt"/>
        <w:numPr>
          <w:ilvl w:val="0"/>
          <w:numId w:val="3"/>
        </w:numPr>
        <w:rPr>
          <w:color w:val="FF0000"/>
        </w:rPr>
      </w:pPr>
      <w:r w:rsidRPr="00A0415B">
        <w:rPr>
          <w:color w:val="FF0000"/>
        </w:rPr>
        <w:t>være avklart med andre relevante myndigheter&gt;</w:t>
      </w:r>
    </w:p>
    <w:p w:rsidR="00F24AD1" w:rsidRPr="00A0415B" w:rsidRDefault="006E0538" w:rsidP="00F24AD1">
      <w:pPr>
        <w:rPr>
          <w:color w:val="FF0000"/>
        </w:rPr>
      </w:pPr>
      <w:r>
        <w:t>Du finner mer informasjon i</w:t>
      </w:r>
      <w:r w:rsidR="00F24AD1" w:rsidRPr="00AF227D">
        <w:t xml:space="preserve"> </w:t>
      </w:r>
      <w:hyperlink r:id="rId11" w:history="1">
        <w:r w:rsidR="00F24AD1" w:rsidRPr="00AF227D">
          <w:rPr>
            <w:rStyle w:val="Hyperkobling"/>
          </w:rPr>
          <w:t>veilederen for når garasje og bod er unntatt søknadsplikt</w:t>
        </w:r>
      </w:hyperlink>
      <w:r w:rsidR="00F24AD1">
        <w:t xml:space="preserve"> (</w:t>
      </w:r>
      <w:r w:rsidR="00F24AD1" w:rsidRPr="00FE09E8">
        <w:t>pdf).</w:t>
      </w:r>
    </w:p>
    <w:p w:rsidR="00F24AD1" w:rsidRPr="009D1419" w:rsidRDefault="00F24AD1" w:rsidP="00F24AD1">
      <w:pPr>
        <w:pStyle w:val="Overskrift1"/>
      </w:pPr>
      <w:r w:rsidRPr="008E0210">
        <w:t>D</w:t>
      </w:r>
      <w:r w:rsidRPr="009D1419">
        <w:t>u har ansvar</w:t>
      </w:r>
      <w:r>
        <w:t>et for arbeidet som skal utføres</w:t>
      </w:r>
    </w:p>
    <w:p w:rsidR="00F24AD1" w:rsidRPr="007B05F1" w:rsidRDefault="00F24AD1" w:rsidP="00F24AD1">
      <w:pPr>
        <w:rPr>
          <w:sz w:val="23"/>
          <w:szCs w:val="23"/>
        </w:rPr>
      </w:pPr>
      <w:r w:rsidRPr="009D1419">
        <w:rPr>
          <w:szCs w:val="24"/>
        </w:rPr>
        <w:t>Selv om du ikke trenger å søke, har du likevel ansvar for at arbeidet blir utført i trå</w:t>
      </w:r>
      <w:r>
        <w:rPr>
          <w:szCs w:val="24"/>
        </w:rPr>
        <w:t xml:space="preserve">d med byggereglene. Reglene finner du på nettsidene til </w:t>
      </w:r>
      <w:hyperlink r:id="rId12" w:history="1">
        <w:r w:rsidRPr="00680CE6">
          <w:rPr>
            <w:rStyle w:val="Hyperkobling"/>
            <w:szCs w:val="24"/>
          </w:rPr>
          <w:t>Direktoratet for byggkvalitet.</w:t>
        </w:r>
      </w:hyperlink>
      <w:r>
        <w:rPr>
          <w:szCs w:val="24"/>
        </w:rPr>
        <w:t xml:space="preserve"> </w:t>
      </w:r>
      <w:r>
        <w:rPr>
          <w:sz w:val="23"/>
          <w:szCs w:val="23"/>
        </w:rPr>
        <w:t>Trenger du hjelp, bør du kontakte noen som har byggteknisk kunnskap.</w:t>
      </w:r>
    </w:p>
    <w:p w:rsidR="00F24AD1" w:rsidRDefault="00F24AD1" w:rsidP="00F24AD1">
      <w:pPr>
        <w:pStyle w:val="NormalWeb"/>
        <w:spacing w:before="360" w:beforeAutospacing="0" w:after="8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Hva gjelder for eiendommen din?</w:t>
      </w:r>
    </w:p>
    <w:p w:rsidR="00F24AD1" w:rsidRDefault="00F24AD1" w:rsidP="00F24AD1">
      <w:pPr>
        <w:pStyle w:val="NormalWeb"/>
        <w:spacing w:before="0" w:beforeAutospacing="0" w:after="240" w:afterAutospacing="0"/>
      </w:pPr>
      <w:r>
        <w:t xml:space="preserve">Hvis du skal bygge noe, må du sjekke hvilke regler som gjelder for eiendommen din. På nettsidene våre finner du tjenesten </w:t>
      </w:r>
      <w:hyperlink r:id="rId13" w:history="1">
        <w:r>
          <w:rPr>
            <w:rStyle w:val="Hyperkobling"/>
          </w:rPr>
          <w:t>«Hva gjelder for eiendommen»</w:t>
        </w:r>
      </w:hyperlink>
      <w:r>
        <w:t xml:space="preserve">. Der kan du se hvilke reguleringsplaner som gjelder der du bor. </w:t>
      </w:r>
    </w:p>
    <w:p w:rsidR="00F24AD1" w:rsidRDefault="00F24AD1" w:rsidP="00F24AD1">
      <w:pPr>
        <w:pStyle w:val="NormalWeb"/>
        <w:spacing w:before="360" w:beforeAutospacing="0" w:after="8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Har du spørsmål?</w:t>
      </w:r>
    </w:p>
    <w:p w:rsidR="00B36250" w:rsidRDefault="00F24AD1" w:rsidP="006E0538">
      <w:pPr>
        <w:pStyle w:val="NormalWeb"/>
        <w:spacing w:before="0" w:beforeAutospacing="0" w:after="240" w:afterAutospacing="0"/>
      </w:pPr>
      <w:r>
        <w:t xml:space="preserve">Har du flere spørsmål til saken, kan du gjerne sende dem inn i </w:t>
      </w:r>
      <w:hyperlink r:id="rId14" w:history="1">
        <w:r>
          <w:rPr>
            <w:rStyle w:val="Hyperkobling"/>
          </w:rPr>
          <w:t>saksinnsyn</w:t>
        </w:r>
      </w:hyperlink>
      <w:r>
        <w:t xml:space="preserve">. Der finner du også tegninger av boligen din fra tidligere byggesaker. Du kan også kontakte oss på telefon 23 49 10 00 eller besøke kundesenteret vårt i Vahls gate 1. </w:t>
      </w:r>
    </w:p>
    <w:sectPr w:rsidR="00B36250" w:rsidSect="00C3428A">
      <w:headerReference w:type="default" r:id="rId15"/>
      <w:headerReference w:type="first" r:id="rId16"/>
      <w:footerReference w:type="first" r:id="rId17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89" w:rsidRDefault="00633189">
      <w:r>
        <w:separator/>
      </w:r>
    </w:p>
    <w:p w:rsidR="00633189" w:rsidRDefault="00633189"/>
  </w:endnote>
  <w:endnote w:type="continuationSeparator" w:id="0">
    <w:p w:rsidR="00633189" w:rsidRDefault="00633189">
      <w:r>
        <w:continuationSeparator/>
      </w:r>
    </w:p>
    <w:p w:rsidR="00633189" w:rsidRDefault="00633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D4" w:rsidRPr="00BC3BA4" w:rsidRDefault="003C0CD4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89" w:rsidRDefault="00633189">
      <w:r>
        <w:separator/>
      </w:r>
    </w:p>
    <w:p w:rsidR="00633189" w:rsidRDefault="00633189"/>
  </w:footnote>
  <w:footnote w:type="continuationSeparator" w:id="0">
    <w:p w:rsidR="00633189" w:rsidRDefault="00633189">
      <w:r>
        <w:continuationSeparator/>
      </w:r>
    </w:p>
    <w:p w:rsidR="00633189" w:rsidRDefault="006331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6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8"/>
      <w:gridCol w:w="6138"/>
    </w:tblGrid>
    <w:tr w:rsidR="006E7DA4" w:rsidRPr="001B64EA" w:rsidTr="00772A6D">
      <w:tc>
        <w:tcPr>
          <w:tcW w:w="1744" w:type="pct"/>
        </w:tcPr>
        <w:p w:rsidR="006E7DA4" w:rsidRPr="001B64EA" w:rsidRDefault="006E7DA4" w:rsidP="001B64EA">
          <w:pPr>
            <w:pStyle w:val="Topptekst2"/>
            <w:rPr>
              <w:i w:val="0"/>
            </w:rPr>
          </w:pPr>
          <w:r w:rsidRPr="001B64EA">
            <w:rPr>
              <w:i w:val="0"/>
            </w:rPr>
            <w:t>Saksnr: -</w:t>
          </w:r>
          <w:r w:rsidR="00673204">
            <w:rPr>
              <w:i w:val="0"/>
            </w:rPr>
            <w:t xml:space="preserve"> </w:t>
          </w:r>
        </w:p>
      </w:tc>
      <w:tc>
        <w:tcPr>
          <w:tcW w:w="3256" w:type="pct"/>
        </w:tcPr>
        <w:p w:rsidR="006E7DA4" w:rsidRPr="001B64EA" w:rsidRDefault="006E7DA4" w:rsidP="001B64EA">
          <w:pPr>
            <w:pStyle w:val="Topptekst2"/>
            <w:jc w:val="right"/>
            <w:rPr>
              <w:i w:val="0"/>
            </w:rPr>
          </w:pPr>
          <w:r w:rsidRPr="001B64EA">
            <w:rPr>
              <w:i w:val="0"/>
            </w:rPr>
            <w:t xml:space="preserve">Side </w:t>
          </w:r>
          <w:r w:rsidRPr="001B64EA">
            <w:rPr>
              <w:i w:val="0"/>
            </w:rPr>
            <w:fldChar w:fldCharType="begin"/>
          </w:r>
          <w:r w:rsidRPr="001B64EA">
            <w:rPr>
              <w:i w:val="0"/>
            </w:rPr>
            <w:instrText xml:space="preserve"> PAGE </w:instrText>
          </w:r>
          <w:r w:rsidRPr="001B64EA">
            <w:rPr>
              <w:i w:val="0"/>
            </w:rPr>
            <w:fldChar w:fldCharType="separate"/>
          </w:r>
          <w:r w:rsidR="008D01B3">
            <w:rPr>
              <w:i w:val="0"/>
              <w:noProof/>
            </w:rPr>
            <w:t>2</w:t>
          </w:r>
          <w:r w:rsidRPr="001B64EA">
            <w:rPr>
              <w:i w:val="0"/>
            </w:rPr>
            <w:fldChar w:fldCharType="end"/>
          </w:r>
          <w:r w:rsidRPr="001B64EA">
            <w:rPr>
              <w:i w:val="0"/>
            </w:rPr>
            <w:t xml:space="preserve"> av </w:t>
          </w:r>
          <w:r w:rsidRPr="001B64EA">
            <w:rPr>
              <w:i w:val="0"/>
            </w:rPr>
            <w:fldChar w:fldCharType="begin"/>
          </w:r>
          <w:r w:rsidRPr="001B64EA">
            <w:rPr>
              <w:i w:val="0"/>
            </w:rPr>
            <w:instrText xml:space="preserve"> NUMPAGES </w:instrText>
          </w:r>
          <w:r w:rsidRPr="001B64EA">
            <w:rPr>
              <w:i w:val="0"/>
            </w:rPr>
            <w:fldChar w:fldCharType="separate"/>
          </w:r>
          <w:r w:rsidR="008D01B3">
            <w:rPr>
              <w:i w:val="0"/>
              <w:noProof/>
            </w:rPr>
            <w:t>2</w:t>
          </w:r>
          <w:r w:rsidRPr="001B64EA">
            <w:rPr>
              <w:i w:val="0"/>
            </w:rPr>
            <w:fldChar w:fldCharType="end"/>
          </w:r>
        </w:p>
      </w:tc>
    </w:tr>
  </w:tbl>
  <w:p w:rsidR="006E7DA4" w:rsidRPr="00014E4A" w:rsidRDefault="006E7DA4" w:rsidP="00014E4A">
    <w:pPr>
      <w:pStyle w:val="Topptekst2"/>
      <w:rPr>
        <w:i w:val="0"/>
      </w:rPr>
    </w:pPr>
  </w:p>
  <w:p w:rsidR="007269FF" w:rsidRDefault="007269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2" w:rsidRPr="006E7DA4" w:rsidRDefault="004A32C4" w:rsidP="00C6292F">
    <w:pPr>
      <w:pStyle w:val="Topptekst"/>
      <w:tabs>
        <w:tab w:val="left" w:pos="1446"/>
      </w:tabs>
      <w:spacing w:before="20" w:line="240" w:lineRule="exac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177A6" wp14:editId="545801F5">
              <wp:simplePos x="0" y="0"/>
              <wp:positionH relativeFrom="page">
                <wp:posOffset>5220970</wp:posOffset>
              </wp:positionH>
              <wp:positionV relativeFrom="page">
                <wp:posOffset>1386205</wp:posOffset>
              </wp:positionV>
              <wp:extent cx="1764030" cy="504825"/>
              <wp:effectExtent l="1270" t="0" r="0" b="4445"/>
              <wp:wrapSquare wrapText="bothSides"/>
              <wp:docPr id="3" name="DocTypeBok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DA4" w:rsidRPr="004B250B" w:rsidRDefault="006E7DA4" w:rsidP="00EF1B0F">
                          <w:r>
                            <w:rPr>
                              <w:b/>
                              <w:sz w:val="32"/>
                              <w:szCs w:val="28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TypeBoks" o:spid="_x0000_s1026" type="#_x0000_t202" style="position:absolute;margin-left:411.1pt;margin-top:109.15pt;width:138.9pt;height:39.75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" stroked="f">
              <v:textbox inset="0,0,.5mm,0">
                <w:txbxContent>
                  <w:p w:rsidR="006E7DA4" w:rsidRPr="004B250B" w:rsidRDefault="006E7DA4" w:rsidP="00EF1B0F">
                    <w:r>
                      <w:rPr>
                        <w:b/>
                        <w:sz w:val="32"/>
                        <w:szCs w:val="28"/>
                      </w:rPr>
                      <w:t>Notat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FE826" wp14:editId="4789D2F8">
              <wp:simplePos x="0" y="0"/>
              <wp:positionH relativeFrom="page">
                <wp:posOffset>5220970</wp:posOffset>
              </wp:positionH>
              <wp:positionV relativeFrom="page">
                <wp:posOffset>1602105</wp:posOffset>
              </wp:positionV>
              <wp:extent cx="1764030" cy="0"/>
              <wp:effectExtent l="29845" t="30480" r="34925" b="36195"/>
              <wp:wrapSquare wrapText="bothSides"/>
              <wp:docPr id="2" name="DocTypeLin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64030" cy="0"/>
                      </a:xfrm>
                      <a:prstGeom prst="line">
                        <a:avLst/>
                      </a:prstGeom>
                      <a:noFill/>
                      <a:ln w="5765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ocTypeLine" o:spid="_x0000_s1026" style="position:absolute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1pt,126.15pt" to="550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" strokeweight="4.54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F53C8" wp14:editId="02EDD16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7950" cy="0"/>
              <wp:effectExtent l="9525" t="8890" r="6350" b="10160"/>
              <wp:wrapSquare wrapText="bothSides"/>
              <wp:docPr id="1" name="Brettelinj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Brettelinje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" strokeweight=".5pt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B1C"/>
    <w:multiLevelType w:val="multilevel"/>
    <w:tmpl w:val="04462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>
    <w:nsid w:val="2C963A80"/>
    <w:multiLevelType w:val="hybridMultilevel"/>
    <w:tmpl w:val="A9C0DAF4"/>
    <w:lvl w:ilvl="0" w:tplc="E4B6DA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9"/>
    <w:rsid w:val="00002F56"/>
    <w:rsid w:val="000122D6"/>
    <w:rsid w:val="0001313C"/>
    <w:rsid w:val="00014E4A"/>
    <w:rsid w:val="00034537"/>
    <w:rsid w:val="00040A83"/>
    <w:rsid w:val="00044DCE"/>
    <w:rsid w:val="00054068"/>
    <w:rsid w:val="00055922"/>
    <w:rsid w:val="000610D6"/>
    <w:rsid w:val="0006328F"/>
    <w:rsid w:val="000869D5"/>
    <w:rsid w:val="00095D1D"/>
    <w:rsid w:val="000A02C6"/>
    <w:rsid w:val="000A485F"/>
    <w:rsid w:val="000A6D5B"/>
    <w:rsid w:val="000B10E2"/>
    <w:rsid w:val="000D0B3A"/>
    <w:rsid w:val="000D0F45"/>
    <w:rsid w:val="001038DB"/>
    <w:rsid w:val="00106D8D"/>
    <w:rsid w:val="001119B8"/>
    <w:rsid w:val="00124095"/>
    <w:rsid w:val="0012531B"/>
    <w:rsid w:val="001363B5"/>
    <w:rsid w:val="00152256"/>
    <w:rsid w:val="00160673"/>
    <w:rsid w:val="00171410"/>
    <w:rsid w:val="00186496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F2931"/>
    <w:rsid w:val="00207D97"/>
    <w:rsid w:val="00212A02"/>
    <w:rsid w:val="00216A0C"/>
    <w:rsid w:val="00244477"/>
    <w:rsid w:val="002447CD"/>
    <w:rsid w:val="002513D2"/>
    <w:rsid w:val="0025178C"/>
    <w:rsid w:val="00256F32"/>
    <w:rsid w:val="0026744D"/>
    <w:rsid w:val="00273FBF"/>
    <w:rsid w:val="00277063"/>
    <w:rsid w:val="0029089A"/>
    <w:rsid w:val="00293AA0"/>
    <w:rsid w:val="00293B60"/>
    <w:rsid w:val="00295EA2"/>
    <w:rsid w:val="00297A07"/>
    <w:rsid w:val="002A57BC"/>
    <w:rsid w:val="002B01F0"/>
    <w:rsid w:val="002B2AED"/>
    <w:rsid w:val="002C7708"/>
    <w:rsid w:val="002D0374"/>
    <w:rsid w:val="002E1B5B"/>
    <w:rsid w:val="002F0347"/>
    <w:rsid w:val="002F07A9"/>
    <w:rsid w:val="002F1436"/>
    <w:rsid w:val="002F77ED"/>
    <w:rsid w:val="002F7E7F"/>
    <w:rsid w:val="00302D55"/>
    <w:rsid w:val="003075A7"/>
    <w:rsid w:val="00334F50"/>
    <w:rsid w:val="00351E88"/>
    <w:rsid w:val="003933D1"/>
    <w:rsid w:val="003A01A6"/>
    <w:rsid w:val="003B1C05"/>
    <w:rsid w:val="003B5B5C"/>
    <w:rsid w:val="003B5F5D"/>
    <w:rsid w:val="003C0CD4"/>
    <w:rsid w:val="003C21EA"/>
    <w:rsid w:val="003D01B3"/>
    <w:rsid w:val="003E7140"/>
    <w:rsid w:val="003F3EE5"/>
    <w:rsid w:val="003F4A8D"/>
    <w:rsid w:val="00415C8C"/>
    <w:rsid w:val="00425B53"/>
    <w:rsid w:val="004271A3"/>
    <w:rsid w:val="00434FA5"/>
    <w:rsid w:val="0044333D"/>
    <w:rsid w:val="0044408A"/>
    <w:rsid w:val="004654E6"/>
    <w:rsid w:val="004663EE"/>
    <w:rsid w:val="00475F0A"/>
    <w:rsid w:val="0049044A"/>
    <w:rsid w:val="004A32C4"/>
    <w:rsid w:val="004B09A5"/>
    <w:rsid w:val="004C27D5"/>
    <w:rsid w:val="004D576A"/>
    <w:rsid w:val="004D7859"/>
    <w:rsid w:val="004E440C"/>
    <w:rsid w:val="004F66BF"/>
    <w:rsid w:val="004F6781"/>
    <w:rsid w:val="004F678B"/>
    <w:rsid w:val="00500201"/>
    <w:rsid w:val="00512DB7"/>
    <w:rsid w:val="00515212"/>
    <w:rsid w:val="00521FE1"/>
    <w:rsid w:val="00526487"/>
    <w:rsid w:val="00542A67"/>
    <w:rsid w:val="00547D15"/>
    <w:rsid w:val="005747D5"/>
    <w:rsid w:val="00593FA8"/>
    <w:rsid w:val="005C4D91"/>
    <w:rsid w:val="005C6B69"/>
    <w:rsid w:val="005C79B2"/>
    <w:rsid w:val="005E5CAB"/>
    <w:rsid w:val="005F722D"/>
    <w:rsid w:val="0060337B"/>
    <w:rsid w:val="00617F57"/>
    <w:rsid w:val="00621518"/>
    <w:rsid w:val="006248C1"/>
    <w:rsid w:val="00633189"/>
    <w:rsid w:val="00633E14"/>
    <w:rsid w:val="00642364"/>
    <w:rsid w:val="0065165E"/>
    <w:rsid w:val="00665FBF"/>
    <w:rsid w:val="00673204"/>
    <w:rsid w:val="00675088"/>
    <w:rsid w:val="0068454A"/>
    <w:rsid w:val="006936ED"/>
    <w:rsid w:val="006945A2"/>
    <w:rsid w:val="006955EB"/>
    <w:rsid w:val="006A4CF7"/>
    <w:rsid w:val="006C0C60"/>
    <w:rsid w:val="006C31E5"/>
    <w:rsid w:val="006C3A7C"/>
    <w:rsid w:val="006E0538"/>
    <w:rsid w:val="006E2106"/>
    <w:rsid w:val="006E258E"/>
    <w:rsid w:val="006E6797"/>
    <w:rsid w:val="006E7DA4"/>
    <w:rsid w:val="006F00C8"/>
    <w:rsid w:val="006F7216"/>
    <w:rsid w:val="0070113E"/>
    <w:rsid w:val="00701E79"/>
    <w:rsid w:val="00704B39"/>
    <w:rsid w:val="00704C70"/>
    <w:rsid w:val="0071055B"/>
    <w:rsid w:val="00713B11"/>
    <w:rsid w:val="007240B0"/>
    <w:rsid w:val="00724BBB"/>
    <w:rsid w:val="007269FF"/>
    <w:rsid w:val="00757CC6"/>
    <w:rsid w:val="00763BDE"/>
    <w:rsid w:val="007711E6"/>
    <w:rsid w:val="00772A6D"/>
    <w:rsid w:val="00781778"/>
    <w:rsid w:val="00794F6A"/>
    <w:rsid w:val="007A3CC9"/>
    <w:rsid w:val="007B2D78"/>
    <w:rsid w:val="007C72C4"/>
    <w:rsid w:val="007E0D60"/>
    <w:rsid w:val="007E43B0"/>
    <w:rsid w:val="00820171"/>
    <w:rsid w:val="0082444D"/>
    <w:rsid w:val="0084152F"/>
    <w:rsid w:val="00861561"/>
    <w:rsid w:val="008634F3"/>
    <w:rsid w:val="00870236"/>
    <w:rsid w:val="008728CF"/>
    <w:rsid w:val="008839CB"/>
    <w:rsid w:val="00891C20"/>
    <w:rsid w:val="008932B6"/>
    <w:rsid w:val="008971D7"/>
    <w:rsid w:val="008976BB"/>
    <w:rsid w:val="008A56A1"/>
    <w:rsid w:val="008C63FF"/>
    <w:rsid w:val="008C6505"/>
    <w:rsid w:val="008D01B3"/>
    <w:rsid w:val="008D08B3"/>
    <w:rsid w:val="008D1E70"/>
    <w:rsid w:val="008D3EFD"/>
    <w:rsid w:val="008D57C9"/>
    <w:rsid w:val="008D75E7"/>
    <w:rsid w:val="008E3879"/>
    <w:rsid w:val="009066B1"/>
    <w:rsid w:val="009130BC"/>
    <w:rsid w:val="009137D8"/>
    <w:rsid w:val="00960489"/>
    <w:rsid w:val="009802BE"/>
    <w:rsid w:val="00997891"/>
    <w:rsid w:val="009A3646"/>
    <w:rsid w:val="009A6BE9"/>
    <w:rsid w:val="009C3F64"/>
    <w:rsid w:val="009E0A71"/>
    <w:rsid w:val="009F00FD"/>
    <w:rsid w:val="009F25BA"/>
    <w:rsid w:val="00A467CC"/>
    <w:rsid w:val="00A51233"/>
    <w:rsid w:val="00A566D2"/>
    <w:rsid w:val="00A62D67"/>
    <w:rsid w:val="00A64419"/>
    <w:rsid w:val="00A8366B"/>
    <w:rsid w:val="00A9271B"/>
    <w:rsid w:val="00AB2546"/>
    <w:rsid w:val="00AB2E1A"/>
    <w:rsid w:val="00AB4E9A"/>
    <w:rsid w:val="00AB56C9"/>
    <w:rsid w:val="00AD342D"/>
    <w:rsid w:val="00AD3860"/>
    <w:rsid w:val="00B25E0B"/>
    <w:rsid w:val="00B279FA"/>
    <w:rsid w:val="00B27DF7"/>
    <w:rsid w:val="00B35730"/>
    <w:rsid w:val="00B36250"/>
    <w:rsid w:val="00B40233"/>
    <w:rsid w:val="00B5389B"/>
    <w:rsid w:val="00B53D74"/>
    <w:rsid w:val="00B578AC"/>
    <w:rsid w:val="00B77E85"/>
    <w:rsid w:val="00B94639"/>
    <w:rsid w:val="00B9656B"/>
    <w:rsid w:val="00BA325C"/>
    <w:rsid w:val="00BA67BF"/>
    <w:rsid w:val="00BB0346"/>
    <w:rsid w:val="00BC3BA4"/>
    <w:rsid w:val="00BC76C9"/>
    <w:rsid w:val="00BE726F"/>
    <w:rsid w:val="00C113B8"/>
    <w:rsid w:val="00C12D19"/>
    <w:rsid w:val="00C201FB"/>
    <w:rsid w:val="00C3428A"/>
    <w:rsid w:val="00C342E7"/>
    <w:rsid w:val="00C55458"/>
    <w:rsid w:val="00C6292F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345AC"/>
    <w:rsid w:val="00D416F2"/>
    <w:rsid w:val="00D4470B"/>
    <w:rsid w:val="00D51458"/>
    <w:rsid w:val="00D704FC"/>
    <w:rsid w:val="00D82BDD"/>
    <w:rsid w:val="00D85A54"/>
    <w:rsid w:val="00D918CB"/>
    <w:rsid w:val="00DB0F78"/>
    <w:rsid w:val="00DC2453"/>
    <w:rsid w:val="00DD3709"/>
    <w:rsid w:val="00DF28E6"/>
    <w:rsid w:val="00E063AE"/>
    <w:rsid w:val="00E32FC8"/>
    <w:rsid w:val="00E439C7"/>
    <w:rsid w:val="00E43C05"/>
    <w:rsid w:val="00E51168"/>
    <w:rsid w:val="00E53ACE"/>
    <w:rsid w:val="00E60E91"/>
    <w:rsid w:val="00E657C9"/>
    <w:rsid w:val="00E847D7"/>
    <w:rsid w:val="00E91D78"/>
    <w:rsid w:val="00E966ED"/>
    <w:rsid w:val="00EA02A7"/>
    <w:rsid w:val="00EA1995"/>
    <w:rsid w:val="00EA4174"/>
    <w:rsid w:val="00EC054D"/>
    <w:rsid w:val="00EC3C0F"/>
    <w:rsid w:val="00ED1BE9"/>
    <w:rsid w:val="00ED2740"/>
    <w:rsid w:val="00EE25A3"/>
    <w:rsid w:val="00EF1B0F"/>
    <w:rsid w:val="00EF615C"/>
    <w:rsid w:val="00F00F50"/>
    <w:rsid w:val="00F049D3"/>
    <w:rsid w:val="00F17D5B"/>
    <w:rsid w:val="00F24AD1"/>
    <w:rsid w:val="00F33C60"/>
    <w:rsid w:val="00F43A16"/>
    <w:rsid w:val="00F472F5"/>
    <w:rsid w:val="00F56CDD"/>
    <w:rsid w:val="00F74F0A"/>
    <w:rsid w:val="00F77A59"/>
    <w:rsid w:val="00F93882"/>
    <w:rsid w:val="00F96ADE"/>
    <w:rsid w:val="00F96D38"/>
    <w:rsid w:val="00FA0271"/>
    <w:rsid w:val="00FA3213"/>
    <w:rsid w:val="00FB1616"/>
    <w:rsid w:val="00FC2B3B"/>
    <w:rsid w:val="00FC3CC7"/>
    <w:rsid w:val="00FD1CCD"/>
    <w:rsid w:val="00FE29C4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nhideWhenUsed="0" w:qFormat="1"/>
    <w:lsdException w:name="heading 5" w:qFormat="1"/>
    <w:lsdException w:name="heading 6" w:uiPriority="1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nhideWhenUsed="0" w:qFormat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Note Heading" w:uiPriority="5" w:unhideWhenUsed="0"/>
    <w:lsdException w:name="Hyperlink" w:uiPriority="99"/>
    <w:lsdException w:name="Emphasis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 w:qFormat="1"/>
    <w:lsdException w:name="Intense Quote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iPriority w:val="4"/>
    <w:qFormat/>
    <w:rsid w:val="00BC76C9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2F0347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2F0347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F0347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3"/>
    <w:semiHidden/>
    <w:qFormat/>
    <w:rsid w:val="00FC3CC7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semiHidden/>
    <w:qFormat/>
    <w:rsid w:val="00FC3CC7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2F0347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</w:style>
  <w:style w:type="character" w:customStyle="1" w:styleId="BrevtittelTegn">
    <w:name w:val="Brevtittel Tegn"/>
    <w:basedOn w:val="Standardskriftforavsnitt"/>
    <w:link w:val="Brevtittel"/>
    <w:uiPriority w:val="2"/>
    <w:rsid w:val="002F0347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link w:val="HovedtittelSaksfremstillingTegn"/>
    <w:uiPriority w:val="3"/>
    <w:semiHidden/>
    <w:qFormat/>
    <w:rsid w:val="00617F57"/>
    <w:pPr>
      <w:spacing w:before="240" w:after="80"/>
      <w:contextualSpacing/>
      <w:outlineLvl w:val="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2F0347"/>
    <w:rPr>
      <w:rFonts w:ascii="Arial" w:hAnsi="Arial"/>
      <w:b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semiHidden/>
    <w:rsid w:val="00BC76C9"/>
    <w:rPr>
      <w:rFonts w:ascii="Arial" w:eastAsiaTheme="majorEastAsia" w:hAnsi="Arial" w:cstheme="majorBidi"/>
      <w:b/>
      <w:sz w:val="40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2F034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2F0347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BC76C9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BC76C9"/>
    <w:rPr>
      <w:rFonts w:ascii="Arial" w:eastAsiaTheme="majorEastAsia" w:hAnsi="Arial" w:cstheme="majorBidi"/>
      <w:i/>
      <w:color w:val="243F60" w:themeColor="accent1" w:themeShade="7F"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F0347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semiHidden/>
    <w:rsid w:val="00CB7421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semiHidden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2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4A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nhideWhenUsed="0" w:qFormat="1"/>
    <w:lsdException w:name="heading 5" w:qFormat="1"/>
    <w:lsdException w:name="heading 6" w:uiPriority="1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nhideWhenUsed="0" w:qFormat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Note Heading" w:uiPriority="5" w:unhideWhenUsed="0"/>
    <w:lsdException w:name="Hyperlink" w:uiPriority="99"/>
    <w:lsdException w:name="Emphasis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 w:qFormat="1"/>
    <w:lsdException w:name="Intense Quote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iPriority w:val="4"/>
    <w:qFormat/>
    <w:rsid w:val="00BC76C9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2F0347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2F0347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F0347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3"/>
    <w:semiHidden/>
    <w:qFormat/>
    <w:rsid w:val="00FC3CC7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semiHidden/>
    <w:qFormat/>
    <w:rsid w:val="00FC3CC7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2F0347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</w:style>
  <w:style w:type="character" w:customStyle="1" w:styleId="BrevtittelTegn">
    <w:name w:val="Brevtittel Tegn"/>
    <w:basedOn w:val="Standardskriftforavsnitt"/>
    <w:link w:val="Brevtittel"/>
    <w:uiPriority w:val="2"/>
    <w:rsid w:val="002F0347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link w:val="HovedtittelSaksfremstillingTegn"/>
    <w:uiPriority w:val="3"/>
    <w:semiHidden/>
    <w:qFormat/>
    <w:rsid w:val="00617F57"/>
    <w:pPr>
      <w:spacing w:before="240" w:after="80"/>
      <w:contextualSpacing/>
      <w:outlineLvl w:val="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2F0347"/>
    <w:rPr>
      <w:rFonts w:ascii="Arial" w:hAnsi="Arial"/>
      <w:b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semiHidden/>
    <w:rsid w:val="00BC76C9"/>
    <w:rPr>
      <w:rFonts w:ascii="Arial" w:eastAsiaTheme="majorEastAsia" w:hAnsi="Arial" w:cstheme="majorBidi"/>
      <w:b/>
      <w:sz w:val="40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2F034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2F0347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BC76C9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BC76C9"/>
    <w:rPr>
      <w:rFonts w:ascii="Arial" w:eastAsiaTheme="majorEastAsia" w:hAnsi="Arial" w:cstheme="majorBidi"/>
      <w:i/>
      <w:color w:val="243F60" w:themeColor="accent1" w:themeShade="7F"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F0347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semiHidden/>
    <w:rsid w:val="00CB7421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semiHidden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2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4A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jenester.oslo.kommune.no/ekstern/veiledere/eiendomsinf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bk.no/byggereglen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lo.kommune.no/getfile.php/Innhold/Plan%2C%20bygg%20og%20eiendom/Veiledere%2C%20normer%20og%20skjemaer/Garasje%20og%20bod%20-%20Veileder%20for%20unntatt%20s%C3%B8knadsplikt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oslo.kommune.no/getfile.php/Innhold/Plan%2C%20bygg%20og%20eiendom/Veiledere%2C%20normer%20og%20skjemaer/Vei%20-%20Veileder%20til%20plassering%20av%20byggverk%20i%20avstand%20til%20offentlig%20vei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oslo.kommune.no/plan-bygg-og-eiendom/skal-du-bygge-rive-eller-endre/slik-soker-du-pa-egen-hand/dispensasjoner-article2541.html" TargetMode="External"/><Relationship Id="rId14" Type="http://schemas.openxmlformats.org/officeDocument/2006/relationships/hyperlink" Target="http://innsyn.pbe.oslo.kommune.no/saksinnsyn/main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be-fil02.sesam.pbe.oslo.kommune.no\fdisk\Fagsystemenheten\Systemutvikling\Prosjekter\Nye%20maler%20nov%202015\FERDIGE\Mal%20til%20standardtekst%20-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FD42-11C7-45CE-A142-1D0FA806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til standardtekst - brev.dotx</Template>
  <TotalTime>23</TotalTime>
  <Pages>2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Overordnet mal</vt:lpstr>
    </vt:vector>
  </TitlesOfParts>
  <Company>Oslo kommune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mal</dc:title>
  <dc:creator>Marie Vøllo Brennum</dc:creator>
  <cp:lastModifiedBy>Oda Eline Bodsberg Stræte</cp:lastModifiedBy>
  <cp:revision>5</cp:revision>
  <cp:lastPrinted>2015-12-03T13:22:00Z</cp:lastPrinted>
  <dcterms:created xsi:type="dcterms:W3CDTF">2016-03-07T11:50:00Z</dcterms:created>
  <dcterms:modified xsi:type="dcterms:W3CDTF">2017-02-16T08:37:00Z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ksnr">
    <vt:lpwstr>199504861</vt:lpwstr>
  </property>
  <property fmtid="{D5CDD505-2E9C-101B-9397-08002B2CF9AE}" pid="3" name="Dokumentnr">
    <vt:lpwstr>7</vt:lpwstr>
  </property>
  <property fmtid="{D5CDD505-2E9C-101B-9397-08002B2CF9AE}" pid="4" name="Filnr">
    <vt:lpwstr>2</vt:lpwstr>
  </property>
</Properties>
</file>