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2B" w:rsidRDefault="000F2A44" w:rsidP="00E11F27">
      <w:pPr>
        <w:pStyle w:val="Brevtittel"/>
        <w:spacing w:line="360" w:lineRule="auto"/>
      </w:pPr>
      <w:r>
        <w:t xml:space="preserve">Ferdigattest </w:t>
      </w:r>
      <w:r w:rsidR="009C627F">
        <w:softHyphen/>
        <w:t>–</w:t>
      </w:r>
    </w:p>
    <w:p w:rsidR="009E6076" w:rsidRPr="00295FFF" w:rsidRDefault="009E6076" w:rsidP="00E11F27">
      <w:pPr>
        <w:pStyle w:val="Brevtittel"/>
        <w:spacing w:line="360" w:lineRule="auto"/>
      </w:pPr>
      <w:r w:rsidRPr="00E11F27">
        <w:rPr>
          <w:rFonts w:ascii="Times New Roman" w:hAnsi="Times New Roman" w:cs="Times New Roman"/>
          <w:sz w:val="24"/>
        </w:rPr>
        <w:t>Plan- og bygningsetaten godkjenner søknaden om ferdigattest</w:t>
      </w:r>
      <w:r w:rsidR="00AB1318" w:rsidRPr="00E11F27">
        <w:rPr>
          <w:rFonts w:ascii="Times New Roman" w:hAnsi="Times New Roman" w:cs="Times New Roman"/>
          <w:sz w:val="24"/>
        </w:rPr>
        <w:t xml:space="preserve"> for &lt;angi tiltaket&gt;</w:t>
      </w:r>
      <w:r w:rsidRPr="00E11F27">
        <w:rPr>
          <w:rFonts w:ascii="Times New Roman" w:hAnsi="Times New Roman" w:cs="Times New Roman"/>
          <w:sz w:val="24"/>
        </w:rPr>
        <w:t>, mottatt &lt;dato&gt;.</w:t>
      </w:r>
    </w:p>
    <w:p w:rsidR="009E6076" w:rsidRDefault="000F2A44" w:rsidP="009668A9">
      <w:pPr>
        <w:spacing w:line="360" w:lineRule="auto"/>
      </w:pPr>
      <w:r>
        <w:t>D</w:t>
      </w:r>
      <w:r w:rsidR="00F11DB3">
        <w:t>ere</w:t>
      </w:r>
      <w:r>
        <w:t xml:space="preserve"> har bekreftet at </w:t>
      </w:r>
      <w:r w:rsidR="009E6076">
        <w:t>alle krav og betingelser s</w:t>
      </w:r>
      <w:bookmarkStart w:id="0" w:name="_GoBack"/>
      <w:bookmarkEnd w:id="0"/>
      <w:r w:rsidR="009E6076">
        <w:t>om er stilt i tillatelsen,</w:t>
      </w:r>
      <w:r w:rsidR="009E6076" w:rsidRPr="009E6076">
        <w:t xml:space="preserve"> </w:t>
      </w:r>
      <w:r w:rsidR="001467EE">
        <w:t>plan- og bygningsloven (</w:t>
      </w:r>
      <w:r w:rsidR="000100A3">
        <w:t>pbl.</w:t>
      </w:r>
      <w:r w:rsidR="001467EE">
        <w:t>)</w:t>
      </w:r>
      <w:r w:rsidR="000A12F2">
        <w:t xml:space="preserve"> </w:t>
      </w:r>
      <w:r w:rsidR="009E6076">
        <w:t>og tilhørende</w:t>
      </w:r>
      <w:r w:rsidR="004230C9">
        <w:t xml:space="preserve"> </w:t>
      </w:r>
      <w:r w:rsidR="009E6076">
        <w:t>forskrifter</w:t>
      </w:r>
      <w:r w:rsidR="009668A9">
        <w:t>,</w:t>
      </w:r>
      <w:r w:rsidR="009E6076">
        <w:t xml:space="preserve"> er oppfylt. På dette grunnlag</w:t>
      </w:r>
      <w:r>
        <w:t>et gir vi</w:t>
      </w:r>
      <w:r w:rsidR="009E6076">
        <w:t xml:space="preserve"> ferdigattesten</w:t>
      </w:r>
      <w:r w:rsidR="009E6076" w:rsidRPr="00AC34CE">
        <w:rPr>
          <w:i/>
        </w:rPr>
        <w:t>.</w:t>
      </w:r>
    </w:p>
    <w:p w:rsidR="009B33DA" w:rsidRDefault="009B33DA" w:rsidP="009668A9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&lt;eller&gt;</w:t>
      </w:r>
    </w:p>
    <w:p w:rsidR="009E6076" w:rsidRDefault="009E6076" w:rsidP="009668A9">
      <w:pPr>
        <w:spacing w:line="360" w:lineRule="auto"/>
      </w:pPr>
      <w:r w:rsidRPr="009E6076">
        <w:rPr>
          <w:i/>
          <w:color w:val="FF0000"/>
        </w:rPr>
        <w:t xml:space="preserve">&lt;Ved godkjenning av </w:t>
      </w:r>
      <w:r w:rsidR="00C0712D">
        <w:rPr>
          <w:i/>
          <w:color w:val="FF0000"/>
        </w:rPr>
        <w:t>«</w:t>
      </w:r>
      <w:r w:rsidRPr="009E6076">
        <w:rPr>
          <w:i/>
          <w:color w:val="FF0000"/>
        </w:rPr>
        <w:t>som bygget</w:t>
      </w:r>
      <w:r w:rsidR="00C0712D">
        <w:rPr>
          <w:i/>
          <w:color w:val="FF0000"/>
        </w:rPr>
        <w:t>»</w:t>
      </w:r>
      <w:r w:rsidRPr="009E6076">
        <w:rPr>
          <w:i/>
          <w:color w:val="FF0000"/>
        </w:rPr>
        <w:t>-tegninger med ikke-søknadspliktige endringer&gt;</w:t>
      </w:r>
      <w:r>
        <w:br/>
      </w:r>
      <w:r w:rsidR="000F2A44">
        <w:t>D</w:t>
      </w:r>
      <w:r w:rsidR="00F11DB3">
        <w:t>ere</w:t>
      </w:r>
      <w:r w:rsidR="000F2A44">
        <w:t xml:space="preserve"> har bekreftet at </w:t>
      </w:r>
      <w:r>
        <w:t>alle krav og betingelser som er stilt i tillatelsen,</w:t>
      </w:r>
      <w:r w:rsidRPr="009E6076">
        <w:t xml:space="preserve"> </w:t>
      </w:r>
      <w:r w:rsidR="001467EE">
        <w:t>plan- og bygningsloven (</w:t>
      </w:r>
      <w:r w:rsidR="000100A3">
        <w:t>pbl.</w:t>
      </w:r>
      <w:r w:rsidR="001467EE">
        <w:t>)</w:t>
      </w:r>
      <w:r w:rsidR="000A12F2">
        <w:t xml:space="preserve"> </w:t>
      </w:r>
      <w:r>
        <w:t>og tilhørende</w:t>
      </w:r>
      <w:r w:rsidR="000A12F2">
        <w:t xml:space="preserve"> </w:t>
      </w:r>
      <w:r>
        <w:t>forskrifter</w:t>
      </w:r>
      <w:r w:rsidR="009668A9">
        <w:t>,</w:t>
      </w:r>
      <w:r>
        <w:t xml:space="preserve"> er oppfylt</w:t>
      </w:r>
      <w:r w:rsidR="00DF603B">
        <w:t>.</w:t>
      </w:r>
      <w:r>
        <w:t xml:space="preserve"> </w:t>
      </w:r>
      <w:r w:rsidR="00DF603B">
        <w:t>D</w:t>
      </w:r>
      <w:r w:rsidR="00F11DB3">
        <w:t>ere</w:t>
      </w:r>
      <w:r w:rsidR="00DF603B">
        <w:t xml:space="preserve"> har også opplyst</w:t>
      </w:r>
      <w:r>
        <w:t xml:space="preserve"> at det er utført ikke-søknadspliktige endringer som ikke går utover rammene i tillatelsen.</w:t>
      </w:r>
      <w:r w:rsidR="00DF603B">
        <w:t xml:space="preserve"> Endringene er vist på «som bygget»-</w:t>
      </w:r>
      <w:r w:rsidR="006D4243">
        <w:t>tegninger</w:t>
      </w:r>
      <w:r w:rsidR="00DF603B">
        <w:t>.</w:t>
      </w:r>
      <w:r w:rsidR="000F2A44">
        <w:t xml:space="preserve"> </w:t>
      </w:r>
      <w:r>
        <w:t>På dette grunnlag</w:t>
      </w:r>
      <w:r w:rsidR="000F2A44">
        <w:t>et</w:t>
      </w:r>
      <w:r>
        <w:t xml:space="preserve"> gi</w:t>
      </w:r>
      <w:r w:rsidR="000F2A44">
        <w:t>r vi</w:t>
      </w:r>
      <w:r>
        <w:t xml:space="preserve"> ferdigattesten</w:t>
      </w:r>
      <w:r w:rsidRPr="00AC34CE">
        <w:rPr>
          <w:i/>
        </w:rPr>
        <w:t>.</w:t>
      </w:r>
    </w:p>
    <w:p w:rsidR="009E6076" w:rsidRDefault="009E6076" w:rsidP="009668A9">
      <w:pPr>
        <w:pStyle w:val="Overskrift1"/>
        <w:spacing w:line="360" w:lineRule="auto"/>
      </w:pPr>
      <w:r>
        <w:t>Godkjente tegninger og kart</w:t>
      </w:r>
    </w:p>
    <w:p w:rsidR="009E6076" w:rsidRDefault="009E6076" w:rsidP="009668A9">
      <w:pPr>
        <w:spacing w:line="360" w:lineRule="auto"/>
      </w:pPr>
      <w:r>
        <w:rPr>
          <w:i/>
          <w:color w:val="FF0000"/>
        </w:rPr>
        <w:t xml:space="preserve">&lt;Sett inn tabell fra </w:t>
      </w:r>
      <w:r w:rsidR="00C0712D">
        <w:rPr>
          <w:i/>
          <w:color w:val="FF0000"/>
        </w:rPr>
        <w:t>«</w:t>
      </w:r>
      <w:r>
        <w:rPr>
          <w:i/>
          <w:color w:val="FF0000"/>
        </w:rPr>
        <w:t>tegningsliste</w:t>
      </w:r>
      <w:r w:rsidR="00C0712D">
        <w:rPr>
          <w:i/>
          <w:color w:val="FF0000"/>
        </w:rPr>
        <w:t>»</w:t>
      </w:r>
      <w:r>
        <w:rPr>
          <w:i/>
          <w:color w:val="FF0000"/>
        </w:rPr>
        <w:t>&gt;</w:t>
      </w:r>
    </w:p>
    <w:p w:rsidR="006D4243" w:rsidRPr="006D4243" w:rsidRDefault="006D4243" w:rsidP="009668A9">
      <w:pPr>
        <w:pStyle w:val="Overskrift1"/>
        <w:spacing w:line="360" w:lineRule="auto"/>
      </w:pPr>
      <w:r w:rsidRPr="006D4243">
        <w:t>Andre forhold</w:t>
      </w:r>
    </w:p>
    <w:p w:rsidR="00C85CB3" w:rsidRDefault="00C85CB3" w:rsidP="009668A9">
      <w:pPr>
        <w:spacing w:line="360" w:lineRule="auto"/>
      </w:pPr>
      <w:r>
        <w:t>&lt;Pålegget om ferdigstillelse av &lt;dato&gt; er med dette oppfylt.&gt;</w:t>
      </w:r>
    </w:p>
    <w:p w:rsidR="00C85CB3" w:rsidRDefault="00C85CB3" w:rsidP="009668A9">
      <w:pPr>
        <w:spacing w:line="360" w:lineRule="auto"/>
      </w:pPr>
      <w:r w:rsidRPr="009E6076">
        <w:rPr>
          <w:i/>
          <w:color w:val="FF0000"/>
        </w:rPr>
        <w:t xml:space="preserve">&lt;Skriv ved nybygg, oppdeling </w:t>
      </w:r>
      <w:r w:rsidR="009E6076" w:rsidRPr="009E6076">
        <w:rPr>
          <w:i/>
          <w:color w:val="FF0000"/>
        </w:rPr>
        <w:t>-/sammenføyning av bruksenheter&gt;</w:t>
      </w:r>
      <w:r w:rsidRPr="00FD7C3B">
        <w:rPr>
          <w:i/>
        </w:rPr>
        <w:br/>
      </w:r>
      <w:r w:rsidR="009668A9">
        <w:t>Svart</w:t>
      </w:r>
      <w:r>
        <w:t xml:space="preserve">-hvitt husnummerskilt og eventuelt henvisningsskilt må monteres på </w:t>
      </w:r>
      <w:r w:rsidR="009E6076">
        <w:t xml:space="preserve">et </w:t>
      </w:r>
      <w:r>
        <w:t>godt synlig sted.</w:t>
      </w:r>
    </w:p>
    <w:p w:rsidR="00C85CB3" w:rsidRDefault="00C85CB3" w:rsidP="009668A9">
      <w:pPr>
        <w:spacing w:line="360" w:lineRule="auto"/>
      </w:pPr>
      <w:r w:rsidRPr="009E6076">
        <w:rPr>
          <w:i/>
          <w:color w:val="FF0000"/>
        </w:rPr>
        <w:t xml:space="preserve">&lt;Dersom klage på </w:t>
      </w:r>
      <w:r w:rsidR="00F845FD">
        <w:rPr>
          <w:i/>
          <w:color w:val="FF0000"/>
        </w:rPr>
        <w:t xml:space="preserve">at </w:t>
      </w:r>
      <w:r w:rsidRPr="009E6076">
        <w:rPr>
          <w:i/>
          <w:color w:val="FF0000"/>
        </w:rPr>
        <w:t>tiltaket</w:t>
      </w:r>
      <w:r w:rsidR="009E6076" w:rsidRPr="009E6076">
        <w:rPr>
          <w:i/>
          <w:color w:val="FF0000"/>
        </w:rPr>
        <w:t xml:space="preserve"> ikke er ferdig behandlet</w:t>
      </w:r>
      <w:r w:rsidR="004E6D24">
        <w:rPr>
          <w:i/>
          <w:color w:val="FF0000"/>
        </w:rPr>
        <w:t>,</w:t>
      </w:r>
      <w:r w:rsidR="009E6076" w:rsidRPr="009E6076">
        <w:rPr>
          <w:i/>
          <w:color w:val="FF0000"/>
        </w:rPr>
        <w:t xml:space="preserve"> skriv&gt;</w:t>
      </w:r>
      <w:r w:rsidRPr="00FD7C3B">
        <w:rPr>
          <w:i/>
        </w:rPr>
        <w:br/>
      </w:r>
      <w:r w:rsidR="000F2A44">
        <w:t>T</w:t>
      </w:r>
      <w:r w:rsidR="000F2A44" w:rsidRPr="000F2A44">
        <w:t xml:space="preserve">illatelsen er påklaget, men klagen er ikke endelig avgjort. </w:t>
      </w:r>
      <w:r w:rsidR="00C737D3">
        <w:t>Dersom behandling</w:t>
      </w:r>
      <w:r w:rsidR="003E0465">
        <w:t>en</w:t>
      </w:r>
      <w:r w:rsidR="00C737D3">
        <w:t xml:space="preserve"> av klagen fører til at kommunens tillatelse blir opphevet eller omgjort, må vi vurdere tiltaket på nytt. </w:t>
      </w:r>
    </w:p>
    <w:p w:rsidR="00C85CB3" w:rsidRDefault="00C85CB3" w:rsidP="009668A9">
      <w:pPr>
        <w:pStyle w:val="Overskrift1"/>
        <w:spacing w:line="360" w:lineRule="auto"/>
      </w:pPr>
      <w:r>
        <w:t>&lt;Sluttrapport for avfallshåndtering</w:t>
      </w:r>
      <w:r w:rsidR="00C737D3">
        <w:t xml:space="preserve"> &lt;og forurenset grunn</w:t>
      </w:r>
      <w:r w:rsidR="006D4243">
        <w:t>&gt;</w:t>
      </w:r>
    </w:p>
    <w:p w:rsidR="00C85CB3" w:rsidRPr="006D4243" w:rsidRDefault="00C85CB3" w:rsidP="009668A9">
      <w:pPr>
        <w:spacing w:line="360" w:lineRule="auto"/>
        <w:rPr>
          <w:i/>
          <w:color w:val="FF0000"/>
        </w:rPr>
      </w:pPr>
      <w:r w:rsidRPr="006D4243">
        <w:rPr>
          <w:i/>
          <w:color w:val="FF0000"/>
        </w:rPr>
        <w:t>&lt;For s</w:t>
      </w:r>
      <w:r w:rsidR="001467EE">
        <w:rPr>
          <w:i/>
          <w:color w:val="FF0000"/>
        </w:rPr>
        <w:t xml:space="preserve">aker mottatt etter 01.07.2010: </w:t>
      </w:r>
      <w:r w:rsidRPr="006D4243">
        <w:rPr>
          <w:i/>
          <w:color w:val="FF0000"/>
        </w:rPr>
        <w:t>Sett inn</w:t>
      </w:r>
      <w:r w:rsidR="006D4243" w:rsidRPr="006D4243">
        <w:rPr>
          <w:i/>
          <w:color w:val="FF0000"/>
        </w:rPr>
        <w:t xml:space="preserve"> kommentar fra </w:t>
      </w:r>
      <w:proofErr w:type="spellStart"/>
      <w:r w:rsidR="000C4A37">
        <w:rPr>
          <w:i/>
          <w:color w:val="FF0000"/>
        </w:rPr>
        <w:t>D</w:t>
      </w:r>
      <w:r w:rsidR="000C4A37" w:rsidRPr="006D4243">
        <w:rPr>
          <w:i/>
          <w:color w:val="FF0000"/>
        </w:rPr>
        <w:t>ocu</w:t>
      </w:r>
      <w:r w:rsidR="000C4A37">
        <w:rPr>
          <w:i/>
          <w:color w:val="FF0000"/>
        </w:rPr>
        <w:t>L</w:t>
      </w:r>
      <w:r w:rsidR="000C4A37" w:rsidRPr="006D4243">
        <w:rPr>
          <w:i/>
          <w:color w:val="FF0000"/>
        </w:rPr>
        <w:t>ive</w:t>
      </w:r>
      <w:proofErr w:type="spellEnd"/>
      <w:r w:rsidR="00A27E3B">
        <w:rPr>
          <w:i/>
          <w:color w:val="FF0000"/>
        </w:rPr>
        <w:t>.</w:t>
      </w:r>
      <w:r w:rsidRPr="006D4243">
        <w:rPr>
          <w:i/>
          <w:color w:val="FF0000"/>
        </w:rPr>
        <w:t>&gt;</w:t>
      </w:r>
    </w:p>
    <w:p w:rsidR="00C85CB3" w:rsidRDefault="00C85CB3" w:rsidP="009668A9">
      <w:pPr>
        <w:spacing w:line="360" w:lineRule="auto"/>
      </w:pPr>
      <w:r w:rsidRPr="006D4243">
        <w:rPr>
          <w:i/>
          <w:color w:val="FF0000"/>
        </w:rPr>
        <w:t>&lt;For saker mottatt før 01.07.2010 der det er stilt krav om sluttrapport for avfallshåndtering, og</w:t>
      </w:r>
      <w:r w:rsidR="006D4243" w:rsidRPr="006D4243">
        <w:rPr>
          <w:i/>
          <w:color w:val="FF0000"/>
        </w:rPr>
        <w:t xml:space="preserve"> sluttrapport ikke er sendt inn</w:t>
      </w:r>
      <w:r w:rsidR="00551790">
        <w:rPr>
          <w:i/>
          <w:color w:val="FF0000"/>
        </w:rPr>
        <w:t>, skriv:</w:t>
      </w:r>
      <w:r w:rsidR="006D4243" w:rsidRPr="006D4243">
        <w:rPr>
          <w:i/>
          <w:color w:val="FF0000"/>
        </w:rPr>
        <w:t>&gt;</w:t>
      </w:r>
      <w:r w:rsidR="00551790">
        <w:br/>
      </w:r>
      <w:r w:rsidR="009A3EA5">
        <w:t>Dere må sende inn s</w:t>
      </w:r>
      <w:r>
        <w:t xml:space="preserve">luttrapport for avfallshåndtering med dokumentasjon fra avfallsmottak til </w:t>
      </w:r>
      <w:r w:rsidR="00C737D3">
        <w:t>oss</w:t>
      </w:r>
      <w:r w:rsidR="006D4243">
        <w:t xml:space="preserve"> </w:t>
      </w:r>
      <w:r w:rsidR="00C737D3">
        <w:t>så snart som mulig.</w:t>
      </w:r>
    </w:p>
    <w:p w:rsidR="00C85CB3" w:rsidRDefault="00C85CB3" w:rsidP="009668A9">
      <w:pPr>
        <w:spacing w:line="360" w:lineRule="auto"/>
      </w:pPr>
      <w:r w:rsidRPr="006D4243">
        <w:rPr>
          <w:i/>
          <w:color w:val="FF0000"/>
        </w:rPr>
        <w:lastRenderedPageBreak/>
        <w:t>&lt;For alle saker: Dersom det er stilt krav om sluttrapport for forurenset grunn</w:t>
      </w:r>
      <w:r w:rsidR="00A27E3B">
        <w:rPr>
          <w:i/>
          <w:color w:val="FF0000"/>
        </w:rPr>
        <w:t>,</w:t>
      </w:r>
      <w:r w:rsidRPr="006D4243">
        <w:rPr>
          <w:i/>
          <w:color w:val="FF0000"/>
        </w:rPr>
        <w:t xml:space="preserve"> o</w:t>
      </w:r>
      <w:r w:rsidR="006D4243" w:rsidRPr="006D4243">
        <w:rPr>
          <w:i/>
          <w:color w:val="FF0000"/>
        </w:rPr>
        <w:t>g denne ikke er innsendt, skriv&gt;</w:t>
      </w:r>
      <w:r w:rsidR="00551790">
        <w:br/>
      </w:r>
      <w:r w:rsidR="009A3EA5">
        <w:t>Dere må sende inn s</w:t>
      </w:r>
      <w:r>
        <w:t xml:space="preserve">luttrapport for forurenset grunn til </w:t>
      </w:r>
      <w:r w:rsidR="00C737D3">
        <w:t xml:space="preserve">oss så snart som mulig. </w:t>
      </w:r>
    </w:p>
    <w:p w:rsidR="006D4243" w:rsidRDefault="006D4243" w:rsidP="009668A9">
      <w:pPr>
        <w:pStyle w:val="Overskrift1"/>
        <w:spacing w:line="360" w:lineRule="auto"/>
      </w:pPr>
      <w:r>
        <w:t>Klagefristen er tre uker</w:t>
      </w:r>
    </w:p>
    <w:p w:rsidR="006D4243" w:rsidRDefault="006D4243" w:rsidP="009668A9">
      <w:pPr>
        <w:spacing w:line="360" w:lineRule="auto"/>
      </w:pPr>
      <w:r>
        <w:t>Det er mulig å klage på vedtaket. Fristen for å klage er tre uker fra d</w:t>
      </w:r>
      <w:r w:rsidR="00F11DB3">
        <w:t>ere</w:t>
      </w:r>
      <w:r>
        <w:t xml:space="preserve"> mottar dette vedtaket. Se våre nettsider </w:t>
      </w:r>
      <w:hyperlink r:id="rId7" w:history="1">
        <w:r>
          <w:rPr>
            <w:rStyle w:val="Hyperkobling"/>
          </w:rPr>
          <w:t>https://www.oslo.kommune.no/plan-bygg-og-eiendom/klage/klag-pa-vedtak-i-byggesaker/</w:t>
        </w:r>
      </w:hyperlink>
    </w:p>
    <w:p w:rsidR="00AB1318" w:rsidRDefault="00AB1318" w:rsidP="009668A9">
      <w:pPr>
        <w:pStyle w:val="Ingenmellomrom"/>
        <w:spacing w:line="360" w:lineRule="auto"/>
        <w:rPr>
          <w:b/>
        </w:rPr>
      </w:pPr>
    </w:p>
    <w:p w:rsidR="00AB1318" w:rsidRPr="00AB1318" w:rsidRDefault="00AB1318" w:rsidP="009668A9">
      <w:pPr>
        <w:spacing w:line="360" w:lineRule="auto"/>
        <w:rPr>
          <w:i/>
        </w:rPr>
      </w:pPr>
      <w:r w:rsidRPr="00AB1318">
        <w:rPr>
          <w:i/>
          <w:color w:val="FF0000"/>
        </w:rPr>
        <w:t>&lt;sett inn under underskriftsfelt&gt;</w:t>
      </w:r>
    </w:p>
    <w:p w:rsidR="00AD0735" w:rsidRDefault="00AD0735" w:rsidP="009668A9">
      <w:pPr>
        <w:pStyle w:val="Ingenmellomrom"/>
        <w:spacing w:line="360" w:lineRule="auto"/>
        <w:rPr>
          <w:b/>
        </w:rPr>
      </w:pPr>
      <w:r>
        <w:rPr>
          <w:b/>
        </w:rPr>
        <w:t>Kopi til:</w:t>
      </w:r>
    </w:p>
    <w:p w:rsidR="00AD0735" w:rsidRDefault="00667B2D" w:rsidP="00B654DD">
      <w:pPr>
        <w:pStyle w:val="Ingenmellomrom"/>
        <w:spacing w:line="360" w:lineRule="auto"/>
      </w:pPr>
      <w:r>
        <w:t>Tiltakshaver</w:t>
      </w:r>
    </w:p>
    <w:p w:rsidR="000A12F2" w:rsidRPr="000A12F2" w:rsidRDefault="000A12F2" w:rsidP="00295FFF">
      <w:pPr>
        <w:pStyle w:val="Ingenmellomrom"/>
        <w:spacing w:line="360" w:lineRule="auto"/>
      </w:pPr>
    </w:p>
    <w:sectPr w:rsidR="000A12F2" w:rsidRPr="000A12F2" w:rsidSect="000A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B4" w:rsidRDefault="007F2AB4">
      <w:pPr>
        <w:spacing w:after="0"/>
      </w:pPr>
      <w:r>
        <w:separator/>
      </w:r>
    </w:p>
  </w:endnote>
  <w:endnote w:type="continuationSeparator" w:id="0">
    <w:p w:rsidR="007F2AB4" w:rsidRDefault="007F2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CD4" w:rsidRPr="00BC3BA4" w:rsidRDefault="007F2AB4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B4" w:rsidRDefault="007F2AB4">
      <w:pPr>
        <w:spacing w:after="0"/>
      </w:pPr>
      <w:r>
        <w:separator/>
      </w:r>
    </w:p>
  </w:footnote>
  <w:footnote w:type="continuationSeparator" w:id="0">
    <w:p w:rsidR="007F2AB4" w:rsidRDefault="007F2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FEB" w:rsidRDefault="00EF3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F2" w:rsidRPr="00E678F9" w:rsidRDefault="000A12F2" w:rsidP="00E678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F32" w:rsidRPr="006E7DA4" w:rsidRDefault="007F2AB4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5E8"/>
    <w:multiLevelType w:val="hybridMultilevel"/>
    <w:tmpl w:val="768E911C"/>
    <w:lvl w:ilvl="0" w:tplc="9E1284CE">
      <w:start w:val="5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B3"/>
    <w:rsid w:val="000100A3"/>
    <w:rsid w:val="000A12F2"/>
    <w:rsid w:val="000C4A37"/>
    <w:rsid w:val="000F2A44"/>
    <w:rsid w:val="00136335"/>
    <w:rsid w:val="001467EE"/>
    <w:rsid w:val="00241890"/>
    <w:rsid w:val="00295FFF"/>
    <w:rsid w:val="003A22B9"/>
    <w:rsid w:val="003A5118"/>
    <w:rsid w:val="003E0465"/>
    <w:rsid w:val="004230C9"/>
    <w:rsid w:val="004D2313"/>
    <w:rsid w:val="004E62F2"/>
    <w:rsid w:val="004E6D24"/>
    <w:rsid w:val="00551790"/>
    <w:rsid w:val="00667B2D"/>
    <w:rsid w:val="006C2748"/>
    <w:rsid w:val="006D4243"/>
    <w:rsid w:val="007B2651"/>
    <w:rsid w:val="007F2AB4"/>
    <w:rsid w:val="008330EE"/>
    <w:rsid w:val="009162A7"/>
    <w:rsid w:val="009663C0"/>
    <w:rsid w:val="009668A9"/>
    <w:rsid w:val="00992714"/>
    <w:rsid w:val="009A3EA5"/>
    <w:rsid w:val="009B33DA"/>
    <w:rsid w:val="009C627F"/>
    <w:rsid w:val="009E6076"/>
    <w:rsid w:val="00A27E3B"/>
    <w:rsid w:val="00AB1318"/>
    <w:rsid w:val="00AB32A6"/>
    <w:rsid w:val="00AD0735"/>
    <w:rsid w:val="00B654DD"/>
    <w:rsid w:val="00BA44A6"/>
    <w:rsid w:val="00C0712D"/>
    <w:rsid w:val="00C737D3"/>
    <w:rsid w:val="00C85CB3"/>
    <w:rsid w:val="00CA1004"/>
    <w:rsid w:val="00D8132B"/>
    <w:rsid w:val="00DF603B"/>
    <w:rsid w:val="00E11F27"/>
    <w:rsid w:val="00E678F9"/>
    <w:rsid w:val="00EE273A"/>
    <w:rsid w:val="00EF3FEB"/>
    <w:rsid w:val="00F11DB3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D4243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6D4243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6D4243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6D4243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6D4243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6D4243"/>
    <w:rPr>
      <w:rFonts w:ascii="Arial" w:hAnsi="Arial"/>
      <w:b/>
      <w:sz w:val="24"/>
    </w:rPr>
  </w:style>
  <w:style w:type="paragraph" w:styleId="Topptekst">
    <w:name w:val="header"/>
    <w:basedOn w:val="Normal"/>
    <w:link w:val="TopptekstTegn"/>
    <w:uiPriority w:val="99"/>
    <w:rsid w:val="00C85CB3"/>
    <w:pPr>
      <w:tabs>
        <w:tab w:val="center" w:pos="4536"/>
        <w:tab w:val="right" w:pos="9072"/>
      </w:tabs>
      <w:spacing w:before="240" w:after="0"/>
    </w:pPr>
    <w:rPr>
      <w:sz w:val="3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85CB3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customStyle="1" w:styleId="Topptekst2">
    <w:name w:val="Topptekst2"/>
    <w:basedOn w:val="Normal"/>
    <w:semiHidden/>
    <w:rsid w:val="00C85CB3"/>
    <w:pPr>
      <w:spacing w:after="0"/>
    </w:pPr>
    <w:rPr>
      <w:rFonts w:ascii="Arial" w:hAnsi="Arial"/>
      <w:i/>
      <w:sz w:val="20"/>
      <w:lang w:eastAsia="nb-NO"/>
    </w:rPr>
  </w:style>
  <w:style w:type="character" w:styleId="Hyperkobling">
    <w:name w:val="Hyperlink"/>
    <w:basedOn w:val="Standardskriftforavsnitt"/>
    <w:uiPriority w:val="99"/>
    <w:semiHidden/>
    <w:rsid w:val="00C85CB3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6D4243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6D4243"/>
    <w:rPr>
      <w:rFonts w:ascii="Arial" w:eastAsiaTheme="majorEastAsia" w:hAnsi="Arial" w:cstheme="majorBidi"/>
      <w:b/>
      <w:sz w:val="36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6D4243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6D4243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9E6076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6D4243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Ingenmellomrom">
    <w:name w:val="No Spacing"/>
    <w:uiPriority w:val="5"/>
    <w:qFormat/>
    <w:rsid w:val="00AD0735"/>
    <w:pPr>
      <w:overflowPunct w:val="0"/>
      <w:autoSpaceDE w:val="0"/>
      <w:autoSpaceDN w:val="0"/>
      <w:adjustRightInd w:val="0"/>
    </w:pPr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F2A4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F2A44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27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271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27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27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271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271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71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rsid w:val="00E1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slo.kommune.no/plan-bygg-og-eiendom/klage/klag-pa-vedtak-i-byggesak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2016-06-29T12:45:00Z</dcterms:created>
  <dcterms:modified xsi:type="dcterms:W3CDTF">2019-01-02T11:58:00Z</dcterms:modified>
</cp:coreProperties>
</file>